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DE" w:rsidRPr="00E16ADE" w:rsidRDefault="00E16ADE" w:rsidP="00E16AD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16ADE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</w:t>
      </w:r>
      <w:r w:rsidRPr="00E16ADE">
        <w:rPr>
          <w:rFonts w:ascii="Times New Roman" w:hAnsi="Times New Roman" w:cs="Times New Roman"/>
          <w:caps/>
          <w:color w:val="000000"/>
          <w:sz w:val="28"/>
          <w:szCs w:val="28"/>
        </w:rPr>
        <w:t>ЗАДАНИЙ УПРАВЛЯЕМОЙ САМОСТОЯТЕЛЬНОЙ РАБОТЫ (уср)</w:t>
      </w:r>
    </w:p>
    <w:p w:rsidR="00E16ADE" w:rsidRPr="00E16ADE" w:rsidRDefault="00E16ADE" w:rsidP="00E16AD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16ADE" w:rsidRPr="00E16ADE" w:rsidRDefault="00E16ADE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DE">
        <w:rPr>
          <w:rFonts w:ascii="Times New Roman" w:hAnsi="Times New Roman" w:cs="Times New Roman"/>
          <w:sz w:val="28"/>
          <w:szCs w:val="28"/>
        </w:rPr>
        <w:t>1. Рефераты</w:t>
      </w:r>
    </w:p>
    <w:p w:rsidR="00E16ADE" w:rsidRPr="00E16ADE" w:rsidRDefault="00E16ADE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6913"/>
      </w:tblGrid>
      <w:tr w:rsidR="00E16ADE" w:rsidRPr="00E16ADE" w:rsidTr="004450DD">
        <w:tc>
          <w:tcPr>
            <w:tcW w:w="2432" w:type="dxa"/>
          </w:tcPr>
          <w:p w:rsidR="00E16ADE" w:rsidRPr="00E16ADE" w:rsidRDefault="00E16ADE" w:rsidP="00E1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Тема УСР</w:t>
            </w:r>
          </w:p>
        </w:tc>
        <w:tc>
          <w:tcPr>
            <w:tcW w:w="6913" w:type="dxa"/>
          </w:tcPr>
          <w:p w:rsidR="00E16ADE" w:rsidRPr="00E16ADE" w:rsidRDefault="00E16ADE" w:rsidP="00E1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Примерная тематика рефератов</w:t>
            </w:r>
          </w:p>
        </w:tc>
      </w:tr>
      <w:tr w:rsidR="00E16ADE" w:rsidRPr="00E16ADE" w:rsidTr="004450DD">
        <w:trPr>
          <w:trHeight w:val="4904"/>
        </w:trPr>
        <w:tc>
          <w:tcPr>
            <w:tcW w:w="2432" w:type="dxa"/>
          </w:tcPr>
          <w:p w:rsidR="00E16ADE" w:rsidRPr="00E16ADE" w:rsidRDefault="00E16ADE" w:rsidP="00E16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Роль семьи в реабилитации и социализации детей и подростков с особенностями психофизического развития</w:t>
            </w:r>
          </w:p>
          <w:p w:rsidR="00E16ADE" w:rsidRPr="00E16ADE" w:rsidRDefault="00E16ADE" w:rsidP="00E16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Отношения в семье, воспитывающей ребенка с двигательными нарушениями.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Отношения в семье, воспитывающей ребенка с интеллектуальными нарушениями.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Отношения в семье, воспитывающей ребенка с поведенческими нарушениями.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психическом развитии ребенка с интеллектуальными нарушениями.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психическом развитии ребенка с интеллектуальными нарушениями.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психическом развитии ребенка с расстройством аутистического спектра.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социальной адаптации ребенка с расстройством аутистического спектра.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психическом развитии ребенка с задержкой психомоторного развития.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Роль общения в психическом развитии ребенка с задержкой психомоторного развития. </w:t>
            </w:r>
          </w:p>
          <w:p w:rsidR="00E16ADE" w:rsidRPr="00E16ADE" w:rsidRDefault="00E16ADE" w:rsidP="00E16ADE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ADE" w:rsidRPr="00E16ADE" w:rsidRDefault="00E16ADE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DE" w:rsidRPr="00E16ADE" w:rsidRDefault="00E16ADE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DE">
        <w:rPr>
          <w:rFonts w:ascii="Times New Roman" w:hAnsi="Times New Roman" w:cs="Times New Roman"/>
          <w:sz w:val="28"/>
          <w:szCs w:val="28"/>
        </w:rPr>
        <w:t xml:space="preserve">2. Подготовка и защита презентаций </w:t>
      </w:r>
    </w:p>
    <w:p w:rsidR="00E16ADE" w:rsidRPr="00E16ADE" w:rsidRDefault="00E16ADE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16ADE" w:rsidRPr="00E16ADE" w:rsidTr="004450DD">
        <w:tc>
          <w:tcPr>
            <w:tcW w:w="2263" w:type="dxa"/>
          </w:tcPr>
          <w:p w:rsidR="00E16ADE" w:rsidRPr="00E16ADE" w:rsidRDefault="00E16ADE" w:rsidP="00E1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Тема УСР</w:t>
            </w:r>
          </w:p>
        </w:tc>
        <w:tc>
          <w:tcPr>
            <w:tcW w:w="7082" w:type="dxa"/>
          </w:tcPr>
          <w:p w:rsidR="00E16ADE" w:rsidRPr="00E16ADE" w:rsidRDefault="00E16ADE" w:rsidP="00E1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Примерная тематика презентаций</w:t>
            </w:r>
          </w:p>
        </w:tc>
      </w:tr>
      <w:tr w:rsidR="00E16ADE" w:rsidRPr="00E16ADE" w:rsidTr="004450DD">
        <w:tc>
          <w:tcPr>
            <w:tcW w:w="2263" w:type="dxa"/>
          </w:tcPr>
          <w:p w:rsidR="00E16ADE" w:rsidRPr="00E16ADE" w:rsidRDefault="00E16ADE" w:rsidP="00E16AD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комплексного применения средств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реабилитации при двигательных нарушениях </w:t>
            </w:r>
          </w:p>
          <w:p w:rsidR="00E16ADE" w:rsidRPr="00E16ADE" w:rsidRDefault="00E16ADE" w:rsidP="00E16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E16ADE" w:rsidRPr="00E16ADE" w:rsidRDefault="00E16ADE" w:rsidP="00E16AD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методики, применяемые 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двигательных нарушениях.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, цели и задачи. Выбор средств и методов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реабилитации с учетом особенностей имеющихся у ребенка ограничений, их комплексное применение.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Значение трудовой деятельности для развития ребенка. Виды труда. Цели, задачи трудотерапии, показания и противопоказания к ее назначению. Выбор деятельности в зависимости от характера двигательных и когнитивных нарушений. Учет интересов и потребностей ребенка.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физиологического действия массажа у детей с особенностями в развитии. Показания, противопоказания и особенности выполнения приемов массажа у детей с различными двигательными </w:t>
            </w:r>
            <w:r w:rsidRPr="00E1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нарушениями. Формирование навыков выполнения методик массажа.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Механизмы физиологического действия физических упражнений у детей с особенностями в развитии. Показания, противопоказания и особенности проведения процедуры лечебной гимнастики при различных двигательных нарушениях</w:t>
            </w:r>
          </w:p>
        </w:tc>
      </w:tr>
      <w:tr w:rsidR="00E16ADE" w:rsidRPr="00E16ADE" w:rsidTr="004450DD">
        <w:tc>
          <w:tcPr>
            <w:tcW w:w="2263" w:type="dxa"/>
          </w:tcPr>
          <w:p w:rsidR="00E16ADE" w:rsidRPr="00E16ADE" w:rsidRDefault="00E16ADE" w:rsidP="00E16A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комплексного применения средств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реабилитации при сенсорных нарушениях </w:t>
            </w:r>
          </w:p>
          <w:p w:rsidR="00E16ADE" w:rsidRPr="00E16ADE" w:rsidRDefault="00E16ADE" w:rsidP="00E16AD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методики, применяемые 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нарушениях зрения.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методики, применяемые 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нарушениях слуха.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нарушении зрения, цели и задачи.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нарушении слуха, цели и задачи.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Выбор средств и методов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реабилитации с учетом особенностей имеющихся у ребенка ограничений, их комплексное применение.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наиболее часто встречающихся заболеваний, приводящих к слепоте.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Эрготерапевтические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средства, применяемые у незрячих. 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Роль технических средств в обучении незрячих.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Тифлотехника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, рельефно-точечная система Луи Брайля, развитие осязания. Методические подходы и особенности.</w:t>
            </w:r>
          </w:p>
          <w:p w:rsidR="00E16ADE" w:rsidRPr="00E16ADE" w:rsidRDefault="00E16ADE" w:rsidP="00E16ADE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самореабилитации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незрячих детей (одежда, питание, личная гигиена и т.д.). Освоение методики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самореабилитации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Современные технические средства, применяемые в работе с детьми, имеющими нарушения слуха.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Эрготерапевтические</w:t>
            </w:r>
            <w:proofErr w:type="spellEnd"/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средства и приемы, направленные на повышение независимости и самостоятельности детей с нарушениями слуха и речи.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Особенности обучения в различных учреждениях образования.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Профессиональная ориентация, выбор профессии.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Адаптация рабочего места</w:t>
            </w:r>
          </w:p>
        </w:tc>
      </w:tr>
      <w:tr w:rsidR="00E16ADE" w:rsidRPr="00E16ADE" w:rsidTr="004450DD">
        <w:tc>
          <w:tcPr>
            <w:tcW w:w="2263" w:type="dxa"/>
          </w:tcPr>
          <w:p w:rsidR="00E16ADE" w:rsidRPr="00E16ADE" w:rsidRDefault="00E16ADE" w:rsidP="00E16ADE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комплексного применения средств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</w:t>
            </w:r>
            <w:r w:rsidRPr="00E1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реабилитации при тяжелых и (или) множественных физических и (или) психических нарушениях </w:t>
            </w:r>
          </w:p>
          <w:p w:rsidR="00E16ADE" w:rsidRPr="00E16ADE" w:rsidRDefault="00E16ADE" w:rsidP="00E16AD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E16ADE" w:rsidRPr="00E16ADE" w:rsidRDefault="00E16ADE" w:rsidP="00E16AD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</w:t>
            </w:r>
            <w:bookmarkStart w:id="0" w:name="_GoBack"/>
            <w:bookmarkEnd w:id="0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еские методики, применяемые 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тяжелых и (или) множественных физических и (или) психических нарушениях.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при тяжелых и (или) множественных физических и (или) психических нарушениях, цели и задачи. </w:t>
            </w:r>
          </w:p>
          <w:p w:rsidR="00E16ADE" w:rsidRPr="00E16ADE" w:rsidRDefault="00E16ADE" w:rsidP="00E16AD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E1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средств и методов </w:t>
            </w:r>
            <w:proofErr w:type="spellStart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E16ADE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реабилитации с учетом особенностей имеющихся у ребенка нарушений, их комплексное применение. </w:t>
            </w:r>
          </w:p>
        </w:tc>
      </w:tr>
    </w:tbl>
    <w:p w:rsidR="00C94C99" w:rsidRPr="00E16ADE" w:rsidRDefault="00C94C99" w:rsidP="00E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4C99" w:rsidRPr="00E1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436"/>
    <w:multiLevelType w:val="hybridMultilevel"/>
    <w:tmpl w:val="8824758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390D67DF"/>
    <w:multiLevelType w:val="hybridMultilevel"/>
    <w:tmpl w:val="8824758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6B8654DE"/>
    <w:multiLevelType w:val="hybridMultilevel"/>
    <w:tmpl w:val="8824758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7B4D149A"/>
    <w:multiLevelType w:val="hybridMultilevel"/>
    <w:tmpl w:val="8824758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E"/>
    <w:rsid w:val="00C94C99"/>
    <w:rsid w:val="00E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F302-42A5-48BB-95BC-2EFBA343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DE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DE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E16A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6ADE"/>
    <w:rPr>
      <w:rFonts w:asciiTheme="minorHAnsi" w:hAnsiTheme="minorHAnsi" w:cstheme="minorBidi"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E1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Болдышева</dc:creator>
  <cp:keywords/>
  <dc:description/>
  <cp:lastModifiedBy>Ирина В. Болдышева</cp:lastModifiedBy>
  <cp:revision>1</cp:revision>
  <dcterms:created xsi:type="dcterms:W3CDTF">2020-04-21T09:40:00Z</dcterms:created>
  <dcterms:modified xsi:type="dcterms:W3CDTF">2020-04-21T09:42:00Z</dcterms:modified>
</cp:coreProperties>
</file>